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Wide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school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watercycle    </w:t>
      </w:r>
      <w:r>
        <w:t xml:space="preserve">   dinosaurs    </w:t>
      </w:r>
      <w:r>
        <w:t xml:space="preserve">   dehydration    </w:t>
      </w:r>
      <w:r>
        <w:t xml:space="preserve">   bacteria    </w:t>
      </w:r>
      <w:r>
        <w:t xml:space="preserve">   miles    </w:t>
      </w:r>
      <w:r>
        <w:t xml:space="preserve">   fresh    </w:t>
      </w:r>
      <w:r>
        <w:t xml:space="preserve">   frozen    </w:t>
      </w:r>
      <w:r>
        <w:t xml:space="preserve">   saltwater    </w:t>
      </w:r>
      <w:r>
        <w:t xml:space="preserve">   access    </w:t>
      </w:r>
      <w:r>
        <w:t xml:space="preserve">   africa    </w:t>
      </w:r>
      <w:r>
        <w:t xml:space="preserve">   billion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Wide Water</dc:title>
  <dcterms:created xsi:type="dcterms:W3CDTF">2021-10-11T22:28:02Z</dcterms:created>
  <dcterms:modified xsi:type="dcterms:W3CDTF">2021-10-11T22:28:02Z</dcterms:modified>
</cp:coreProperties>
</file>