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bowing    </w:t>
      </w:r>
      <w:r>
        <w:t xml:space="preserve">   clapping    </w:t>
      </w:r>
      <w:r>
        <w:t xml:space="preserve">   doing good    </w:t>
      </w:r>
      <w:r>
        <w:t xml:space="preserve">   exalting    </w:t>
      </w:r>
      <w:r>
        <w:t xml:space="preserve">   kneeling    </w:t>
      </w:r>
      <w:r>
        <w:t xml:space="preserve">   pray    </w:t>
      </w:r>
      <w:r>
        <w:t xml:space="preserve">   reverence    </w:t>
      </w:r>
      <w:r>
        <w:t xml:space="preserve">   saying-good    </w:t>
      </w:r>
      <w:r>
        <w:t xml:space="preserve">   shouing    </w:t>
      </w:r>
      <w:r>
        <w:t xml:space="preserve">   shout    </w:t>
      </w:r>
      <w:r>
        <w:t xml:space="preserve">   singing    </w:t>
      </w:r>
      <w:r>
        <w:t xml:space="preserve">   swaying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Matters</dc:title>
  <dcterms:created xsi:type="dcterms:W3CDTF">2021-10-11T22:28:45Z</dcterms:created>
  <dcterms:modified xsi:type="dcterms:W3CDTF">2021-10-11T22:28:45Z</dcterms:modified>
</cp:coreProperties>
</file>