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Healing and Bandaging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second intention    </w:t>
      </w:r>
      <w:r>
        <w:t xml:space="preserve">   hydrotherapy    </w:t>
      </w:r>
      <w:r>
        <w:t xml:space="preserve">   trypsin    </w:t>
      </w:r>
      <w:r>
        <w:t xml:space="preserve">   chlorhexidine    </w:t>
      </w:r>
      <w:r>
        <w:t xml:space="preserve">   bacteria    </w:t>
      </w:r>
      <w:r>
        <w:t xml:space="preserve">   stirrups    </w:t>
      </w:r>
      <w:r>
        <w:t xml:space="preserve">   semi-occlusive    </w:t>
      </w:r>
      <w:r>
        <w:t xml:space="preserve">   occlusive    </w:t>
      </w:r>
      <w:r>
        <w:t xml:space="preserve">   velpeau    </w:t>
      </w:r>
      <w:r>
        <w:t xml:space="preserve">   inflammation    </w:t>
      </w:r>
      <w:r>
        <w:t xml:space="preserve">   granuloma    </w:t>
      </w:r>
      <w:r>
        <w:t xml:space="preserve">   degloving    </w:t>
      </w:r>
      <w:r>
        <w:t xml:space="preserve">   decubital    </w:t>
      </w:r>
      <w:r>
        <w:t xml:space="preserve">   abrasion    </w:t>
      </w:r>
      <w:r>
        <w:t xml:space="preserve">   puncture    </w:t>
      </w:r>
      <w:r>
        <w:t xml:space="preserve">   dehiscence    </w:t>
      </w:r>
      <w:r>
        <w:t xml:space="preserve">   en bloc    </w:t>
      </w:r>
      <w:r>
        <w:t xml:space="preserve">   robert jones bandage    </w:t>
      </w:r>
      <w:r>
        <w:t xml:space="preserve">   lavage    </w:t>
      </w:r>
      <w:r>
        <w:t xml:space="preserve">   debridement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Healing and Bandaging</dc:title>
  <dcterms:created xsi:type="dcterms:W3CDTF">2021-10-11T22:28:59Z</dcterms:created>
  <dcterms:modified xsi:type="dcterms:W3CDTF">2021-10-11T22:28:59Z</dcterms:modified>
</cp:coreProperties>
</file>