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Them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wheedle    </w:t>
      </w:r>
      <w:r>
        <w:t xml:space="preserve">   avuncular    </w:t>
      </w:r>
      <w:r>
        <w:t xml:space="preserve">   nuance    </w:t>
      </w:r>
      <w:r>
        <w:t xml:space="preserve">   melee    </w:t>
      </w:r>
      <w:r>
        <w:t xml:space="preserve">   diminitive    </w:t>
      </w:r>
      <w:r>
        <w:t xml:space="preserve">   cajole    </w:t>
      </w:r>
      <w:r>
        <w:t xml:space="preserve">   pundit    </w:t>
      </w:r>
      <w:r>
        <w:t xml:space="preserve">   ingenuity    </w:t>
      </w:r>
      <w:r>
        <w:t xml:space="preserve">   dirigible    </w:t>
      </w:r>
      <w:r>
        <w:t xml:space="preserve">   imbue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Them With Words</dc:title>
  <dcterms:created xsi:type="dcterms:W3CDTF">2021-10-11T22:29:17Z</dcterms:created>
  <dcterms:modified xsi:type="dcterms:W3CDTF">2021-10-11T22:29:17Z</dcterms:modified>
</cp:coreProperties>
</file>