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Wuthering Heights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Isabella    </w:t>
      </w:r>
      <w:r>
        <w:t xml:space="preserve">   Joseph    </w:t>
      </w:r>
      <w:r>
        <w:t xml:space="preserve">   Hindley Earnshaw    </w:t>
      </w:r>
      <w:r>
        <w:t xml:space="preserve">   Lockwood    </w:t>
      </w:r>
      <w:r>
        <w:t xml:space="preserve">   Nelly    </w:t>
      </w:r>
      <w:r>
        <w:t xml:space="preserve">   Hareton Earnshaw    </w:t>
      </w:r>
      <w:r>
        <w:t xml:space="preserve">   Cathy Linton    </w:t>
      </w:r>
      <w:r>
        <w:t xml:space="preserve">   Edgar Linton    </w:t>
      </w:r>
      <w:r>
        <w:t xml:space="preserve">   Catherine Earnshaw    </w:t>
      </w:r>
      <w:r>
        <w:t xml:space="preserve">   Heathcliff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Characters</dc:title>
  <dcterms:created xsi:type="dcterms:W3CDTF">2021-10-11T22:31:03Z</dcterms:created>
  <dcterms:modified xsi:type="dcterms:W3CDTF">2021-10-11T22:31:03Z</dcterms:modified>
</cp:coreProperties>
</file>