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Xhosa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efrijini    </w:t>
      </w:r>
      <w:r>
        <w:t xml:space="preserve">   i-oveni    </w:t>
      </w:r>
      <w:r>
        <w:t xml:space="preserve">   idrowa    </w:t>
      </w:r>
      <w:r>
        <w:t xml:space="preserve">   ifenstile    </w:t>
      </w:r>
      <w:r>
        <w:t xml:space="preserve">   intyatyambo    </w:t>
      </w:r>
      <w:r>
        <w:t xml:space="preserve">   isepha    </w:t>
      </w:r>
      <w:r>
        <w:t xml:space="preserve">   isitovu    </w:t>
      </w:r>
      <w:r>
        <w:t xml:space="preserve">   isityalo    </w:t>
      </w:r>
      <w:r>
        <w:t xml:space="preserve">   ketana    </w:t>
      </w:r>
      <w:r>
        <w:t xml:space="preserve">   ukutya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Xhosa</dc:title>
  <dcterms:created xsi:type="dcterms:W3CDTF">2021-10-11T22:34:50Z</dcterms:created>
  <dcterms:modified xsi:type="dcterms:W3CDTF">2021-10-11T22:34:50Z</dcterms:modified>
</cp:coreProperties>
</file>