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Yakko's Nations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belong to the UK, but now belogs to China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Indoesia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Bermuda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Romania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Algeria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country, but a contient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territory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Territory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Campucheia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Myanmar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a free country, but a part of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region, and not a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3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Porta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Divided up into 9 different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 apart of Great Britian, which is apart of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backwards and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2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1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Territory of Denmark, and they are it's prortectorit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Occupied by Isreal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2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are 2, North and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Tobago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Claims to be the real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Democratic Republic of Congo </w:t>
            </w:r>
          </w:p>
        </w:tc>
      </w:tr>
    </w:tbl>
    <w:p>
      <w:pPr>
        <w:pStyle w:val="WordBankLarge"/>
      </w:pPr>
      <w:r>
        <w:t xml:space="preserve">   Republic Dominican     </w:t>
      </w:r>
      <w:r>
        <w:t xml:space="preserve">   Corribian     </w:t>
      </w:r>
      <w:r>
        <w:t xml:space="preserve">   Greenland     </w:t>
      </w:r>
      <w:r>
        <w:t xml:space="preserve">   an territory of the UK     </w:t>
      </w:r>
      <w:r>
        <w:t xml:space="preserve">   Trinidad    </w:t>
      </w:r>
      <w:r>
        <w:t xml:space="preserve">   Sanwan     </w:t>
      </w:r>
      <w:r>
        <w:t xml:space="preserve">   Gwam     </w:t>
      </w:r>
      <w:r>
        <w:t xml:space="preserve">   Czechoslovkia     </w:t>
      </w:r>
      <w:r>
        <w:t xml:space="preserve">   Scottland     </w:t>
      </w:r>
      <w:r>
        <w:t xml:space="preserve">   Yemen     </w:t>
      </w:r>
      <w:r>
        <w:t xml:space="preserve">   England     </w:t>
      </w:r>
      <w:r>
        <w:t xml:space="preserve">   Cambodia     </w:t>
      </w:r>
      <w:r>
        <w:t xml:space="preserve">   Asia     </w:t>
      </w:r>
      <w:r>
        <w:t xml:space="preserve">   Korea     </w:t>
      </w:r>
      <w:r>
        <w:t xml:space="preserve">   Tibet     </w:t>
      </w:r>
      <w:r>
        <w:t xml:space="preserve">   Taiwan     </w:t>
      </w:r>
      <w:r>
        <w:t xml:space="preserve">   Samatra     </w:t>
      </w:r>
      <w:r>
        <w:t xml:space="preserve">   Burma     </w:t>
      </w:r>
      <w:r>
        <w:t xml:space="preserve">   Philippine Islands     </w:t>
      </w:r>
      <w:r>
        <w:t xml:space="preserve">   New Guiniea     </w:t>
      </w:r>
      <w:r>
        <w:t xml:space="preserve">   Borneo     </w:t>
      </w:r>
      <w:r>
        <w:t xml:space="preserve">   Algiers     </w:t>
      </w:r>
      <w:r>
        <w:t xml:space="preserve">   Zaire     </w:t>
      </w:r>
      <w:r>
        <w:t xml:space="preserve">   Hong Kong     </w:t>
      </w:r>
      <w:r>
        <w:t xml:space="preserve">   Yugla Slovia     </w:t>
      </w:r>
      <w:r>
        <w:t xml:space="preserve">   Transylvania     </w:t>
      </w:r>
      <w:r>
        <w:t xml:space="preserve">   Palistine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Yakko's Nations of the World</dc:title>
  <dcterms:created xsi:type="dcterms:W3CDTF">2021-10-11T22:34:34Z</dcterms:created>
  <dcterms:modified xsi:type="dcterms:W3CDTF">2021-10-11T22:34:34Z</dcterms:modified>
</cp:coreProperties>
</file>