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3 High Frequency Words wordsearch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being    </w:t>
      </w:r>
      <w:r>
        <w:t xml:space="preserve">   before    </w:t>
      </w:r>
      <w:r>
        <w:t xml:space="preserve">   been    </w:t>
      </w:r>
      <w:r>
        <w:t xml:space="preserve">   because    </w:t>
      </w:r>
      <w:r>
        <w:t xml:space="preserve">   also    </w:t>
      </w:r>
      <w:r>
        <w:t xml:space="preserve">   almost    </w:t>
      </w:r>
      <w:r>
        <w:t xml:space="preserve">   again    </w:t>
      </w:r>
      <w:r>
        <w:t xml:space="preserve">   after    </w:t>
      </w:r>
      <w:r>
        <w:t xml:space="preserve">   across    </w:t>
      </w:r>
      <w:r>
        <w:t xml:space="preserve">   about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3 High Frequency Words wordsearch 1</dc:title>
  <dcterms:created xsi:type="dcterms:W3CDTF">2021-10-11T22:35:26Z</dcterms:created>
  <dcterms:modified xsi:type="dcterms:W3CDTF">2021-10-11T22:35:26Z</dcterms:modified>
</cp:coreProperties>
</file>