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period    </w:t>
      </w:r>
      <w:r>
        <w:t xml:space="preserve">   egg    </w:t>
      </w:r>
      <w:r>
        <w:t xml:space="preserve">   fallopian tubes    </w:t>
      </w:r>
      <w:r>
        <w:t xml:space="preserve">   sperm    </w:t>
      </w:r>
      <w:r>
        <w:t xml:space="preserve">   baby    </w:t>
      </w:r>
      <w:r>
        <w:t xml:space="preserve">   hair    </w:t>
      </w:r>
      <w:r>
        <w:t xml:space="preserve">   testis    </w:t>
      </w:r>
      <w:r>
        <w:t xml:space="preserve">   vagina    </w:t>
      </w:r>
      <w:r>
        <w:t xml:space="preserve">   penis    </w:t>
      </w:r>
      <w:r>
        <w:t xml:space="preserve">   uterus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Health</dc:title>
  <dcterms:created xsi:type="dcterms:W3CDTF">2021-10-11T22:36:49Z</dcterms:created>
  <dcterms:modified xsi:type="dcterms:W3CDTF">2021-10-11T22:36:49Z</dcterms:modified>
</cp:coreProperties>
</file>