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Yearbook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 page-by-page listing of the yearbook's contents. </w:t>
            </w:r>
          </w:p>
          <w:p>
            <w:pPr>
              <w:keepLines/>
              <w:pStyle w:val="CluesTiny"/>
            </w:pPr>
            <w:r>
              <w:rPr>
                <w:b w:val="true"/>
                <w:bCs w:val="true"/>
              </w:rPr>
              <w:t xml:space="preserve">6. </w:t>
            </w:r>
            <w:r>
              <w:t xml:space="preserve">a "mini theme" used as a section title. </w:t>
            </w:r>
          </w:p>
          <w:p>
            <w:pPr>
              <w:keepLines/>
              <w:pStyle w:val="CluesTiny"/>
            </w:pPr>
            <w:r>
              <w:rPr>
                <w:b w:val="true"/>
                <w:bCs w:val="true"/>
              </w:rPr>
              <w:t xml:space="preserve">8. </w:t>
            </w:r>
            <w:r>
              <w:t xml:space="preserve">A traditional yearbook is typically broken up into six parts: student life, academics, organizations, people, sports and ads/index.</w:t>
            </w:r>
          </w:p>
          <w:p>
            <w:pPr>
              <w:keepLines/>
              <w:pStyle w:val="CluesTiny"/>
            </w:pPr>
            <w:r>
              <w:rPr>
                <w:b w:val="true"/>
                <w:bCs w:val="true"/>
              </w:rPr>
              <w:t xml:space="preserve">10. </w:t>
            </w:r>
            <w:r>
              <w:t xml:space="preserve">Page one of the yearbook. It should include reference to the theme, plus the name of the book, the name of the school, the complete school address, the volume number and year.</w:t>
            </w:r>
          </w:p>
          <w:p>
            <w:pPr>
              <w:keepLines/>
              <w:pStyle w:val="CluesTiny"/>
            </w:pPr>
            <w:r>
              <w:rPr>
                <w:b w:val="true"/>
                <w:bCs w:val="true"/>
              </w:rPr>
              <w:t xml:space="preserve">12. </w:t>
            </w:r>
            <w:r>
              <w:t xml:space="preserve">Heavier sheets of paper which hold the pages of the yearbook to the cover.</w:t>
            </w:r>
          </w:p>
          <w:p>
            <w:pPr>
              <w:keepLines/>
              <w:pStyle w:val="CluesTiny"/>
            </w:pPr>
            <w:r>
              <w:rPr>
                <w:b w:val="true"/>
                <w:bCs w:val="true"/>
              </w:rPr>
              <w:t xml:space="preserve">13. </w:t>
            </w:r>
            <w:r>
              <w:t xml:space="preserve">Area of the yearbook connecting the font and back covers. The name of the school, name of the book, city/state, volume number and year should appear here.</w:t>
            </w:r>
          </w:p>
        </w:tc>
        <w:tc>
          <w:p>
            <w:pPr>
              <w:pStyle w:val="CluesTiny"/>
            </w:pPr>
            <w:r>
              <w:rPr>
                <w:b w:val="true"/>
                <w:bCs w:val="true"/>
              </w:rPr>
              <w:t xml:space="preserve">Down</w:t>
            </w:r>
          </w:p>
          <w:p>
            <w:pPr>
              <w:keepLines/>
              <w:pStyle w:val="CluesTiny"/>
            </w:pPr>
            <w:r>
              <w:rPr>
                <w:b w:val="true"/>
                <w:bCs w:val="true"/>
              </w:rPr>
              <w:t xml:space="preserve">1. </w:t>
            </w:r>
            <w:r>
              <w:t xml:space="preserve">Two facing or side-by-side pages in the yearbook.</w:t>
            </w:r>
          </w:p>
          <w:p>
            <w:pPr>
              <w:keepLines/>
              <w:pStyle w:val="CluesTiny"/>
            </w:pPr>
            <w:r>
              <w:rPr>
                <w:b w:val="true"/>
                <w:bCs w:val="true"/>
              </w:rPr>
              <w:t xml:space="preserve">2. </w:t>
            </w:r>
            <w:r>
              <w:t xml:space="preserve">Eight pages on one side of a signature.</w:t>
            </w:r>
          </w:p>
          <w:p>
            <w:pPr>
              <w:keepLines/>
              <w:pStyle w:val="CluesTiny"/>
            </w:pPr>
            <w:r>
              <w:rPr>
                <w:b w:val="true"/>
                <w:bCs w:val="true"/>
              </w:rPr>
              <w:t xml:space="preserve">3. </w:t>
            </w:r>
            <w:r>
              <w:t xml:space="preserve">Elements such as color, white space, rule lines, gray screens, large initial letters and special type treatments which enhance book's design.</w:t>
            </w:r>
          </w:p>
          <w:p>
            <w:pPr>
              <w:keepLines/>
              <w:pStyle w:val="CluesTiny"/>
            </w:pPr>
            <w:r>
              <w:rPr>
                <w:b w:val="true"/>
                <w:bCs w:val="true"/>
              </w:rPr>
              <w:t xml:space="preserve">4. </w:t>
            </w:r>
            <w:r>
              <w:t xml:space="preserve">Front cover of the yearbook which includes the name of the book, the year of the theme. Also called the front flap.</w:t>
            </w:r>
          </w:p>
          <w:p>
            <w:pPr>
              <w:keepLines/>
              <w:pStyle w:val="CluesTiny"/>
            </w:pPr>
            <w:r>
              <w:rPr>
                <w:b w:val="true"/>
                <w:bCs w:val="true"/>
              </w:rPr>
              <w:t xml:space="preserve">7. </w:t>
            </w:r>
            <w:r>
              <w:t xml:space="preserve">Final pages of the yearbook where the theme is concluded. </w:t>
            </w:r>
          </w:p>
          <w:p>
            <w:pPr>
              <w:keepLines/>
              <w:pStyle w:val="CluesTiny"/>
            </w:pPr>
            <w:r>
              <w:rPr>
                <w:b w:val="true"/>
                <w:bCs w:val="true"/>
              </w:rPr>
              <w:t xml:space="preserve">9. </w:t>
            </w:r>
            <w:r>
              <w:t xml:space="preserve">The first two to four pages (or more) of the yearbook which introduces the theme.</w:t>
            </w:r>
          </w:p>
          <w:p>
            <w:pPr>
              <w:keepLines/>
              <w:pStyle w:val="CluesTiny"/>
            </w:pPr>
            <w:r>
              <w:rPr>
                <w:b w:val="true"/>
                <w:bCs w:val="true"/>
              </w:rPr>
              <w:t xml:space="preserve">11. </w:t>
            </w:r>
            <w:r>
              <w:t xml:space="preserve">A verbal statement and a visual look which tie all parts of the yearbook together.</w:t>
            </w:r>
          </w:p>
        </w:tc>
      </w:tr>
    </w:tbl>
    <w:p>
      <w:pPr>
        <w:pStyle w:val="WordBankMedium"/>
      </w:pPr>
      <w:r>
        <w:t xml:space="preserve">   Closing    </w:t>
      </w:r>
      <w:r>
        <w:t xml:space="preserve">   Flat    </w:t>
      </w:r>
      <w:r>
        <w:t xml:space="preserve">   Opening    </w:t>
      </w:r>
      <w:r>
        <w:t xml:space="preserve">   Spread    </w:t>
      </w:r>
      <w:r>
        <w:t xml:space="preserve">   Theme    </w:t>
      </w:r>
      <w:r>
        <w:t xml:space="preserve">   Title Page    </w:t>
      </w:r>
      <w:r>
        <w:t xml:space="preserve">   Spine    </w:t>
      </w:r>
      <w:r>
        <w:t xml:space="preserve">   Section    </w:t>
      </w:r>
      <w:r>
        <w:t xml:space="preserve">   Front lid    </w:t>
      </w:r>
      <w:r>
        <w:t xml:space="preserve">   Endsheet    </w:t>
      </w:r>
      <w:r>
        <w:t xml:space="preserve">   Spin-off    </w:t>
      </w:r>
      <w:r>
        <w:t xml:space="preserve">   Ladder    </w:t>
      </w:r>
      <w:r>
        <w:t xml:space="preserve">   Graphics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Yearbook Terms</dc:title>
  <dcterms:created xsi:type="dcterms:W3CDTF">2021-10-11T22:38:44Z</dcterms:created>
  <dcterms:modified xsi:type="dcterms:W3CDTF">2021-10-11T22:38:44Z</dcterms:modified>
</cp:coreProperties>
</file>