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Zika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yellowfever    </w:t>
      </w:r>
      <w:r>
        <w:t xml:space="preserve">   denguefever    </w:t>
      </w:r>
      <w:r>
        <w:t xml:space="preserve">   infected    </w:t>
      </w:r>
      <w:r>
        <w:t xml:space="preserve">   mosquitoes    </w:t>
      </w:r>
      <w:r>
        <w:t xml:space="preserve">   Aedes    </w:t>
      </w:r>
      <w:r>
        <w:t xml:space="preserve">   centersdiseasecontrol    </w:t>
      </w:r>
      <w:r>
        <w:t xml:space="preserve">   birthdefects    </w:t>
      </w:r>
      <w:r>
        <w:t xml:space="preserve">   GuillainBarreSyndrome    </w:t>
      </w:r>
      <w:r>
        <w:t xml:space="preserve">   Uganda    </w:t>
      </w:r>
      <w:r>
        <w:t xml:space="preserve">   Zikavirus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 virus</dc:title>
  <dcterms:created xsi:type="dcterms:W3CDTF">2021-10-11T22:43:02Z</dcterms:created>
  <dcterms:modified xsi:type="dcterms:W3CDTF">2021-10-11T22:43:02Z</dcterms:modified>
</cp:coreProperties>
</file>