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Zones of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calm    </w:t>
      </w:r>
      <w:r>
        <w:t xml:space="preserve">   mad    </w:t>
      </w:r>
      <w:r>
        <w:t xml:space="preserve">   frustrated    </w:t>
      </w:r>
      <w:r>
        <w:t xml:space="preserve">   bored    </w:t>
      </w:r>
      <w:r>
        <w:t xml:space="preserve">   tired    </w:t>
      </w:r>
      <w:r>
        <w:t xml:space="preserve">   sad    </w:t>
      </w:r>
      <w:r>
        <w:t xml:space="preserve">   Focused    </w:t>
      </w:r>
      <w:r>
        <w:t xml:space="preserve">   Happy    </w:t>
      </w:r>
      <w:r>
        <w:t xml:space="preserve">   Excited    </w:t>
      </w:r>
      <w:r>
        <w:t xml:space="preserve">   Confused    </w:t>
      </w:r>
      <w:r>
        <w:t xml:space="preserve">   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of Regulation</dc:title>
  <dcterms:created xsi:type="dcterms:W3CDTF">2021-10-11T22:44:13Z</dcterms:created>
  <dcterms:modified xsi:type="dcterms:W3CDTF">2021-10-11T22:44:13Z</dcterms:modified>
</cp:coreProperties>
</file>