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always and forever Lara Jean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Ravi    </w:t>
      </w:r>
      <w:r>
        <w:t xml:space="preserve">   Covey    </w:t>
      </w:r>
      <w:r>
        <w:t xml:space="preserve">   UNC    </w:t>
      </w:r>
      <w:r>
        <w:t xml:space="preserve">   Fake Boyfriend    </w:t>
      </w:r>
      <w:r>
        <w:t xml:space="preserve">   Kitty    </w:t>
      </w:r>
      <w:r>
        <w:t xml:space="preserve">   Margot    </w:t>
      </w:r>
      <w:r>
        <w:t xml:space="preserve">   UVA    </w:t>
      </w:r>
      <w:r>
        <w:t xml:space="preserve">   Senior Year    </w:t>
      </w:r>
      <w:r>
        <w:t xml:space="preserve">   Peter    </w:t>
      </w:r>
      <w:r>
        <w:t xml:space="preserve">   Lara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and forever Lara Jean word search </dc:title>
  <dcterms:created xsi:type="dcterms:W3CDTF">2021-10-11T01:02:03Z</dcterms:created>
  <dcterms:modified xsi:type="dcterms:W3CDTF">2021-10-11T01:02:03Z</dcterms:modified>
</cp:coreProperties>
</file>