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testing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discomfort    </w:t>
      </w:r>
      <w:r>
        <w:t xml:space="preserve">   captivity    </w:t>
      </w:r>
      <w:r>
        <w:t xml:space="preserve">   restrained    </w:t>
      </w:r>
      <w:r>
        <w:t xml:space="preserve">   cruelty    </w:t>
      </w:r>
      <w:r>
        <w:t xml:space="preserve">   inhumane    </w:t>
      </w:r>
      <w:r>
        <w:t xml:space="preserve">   asphyxiation    </w:t>
      </w:r>
      <w:r>
        <w:t xml:space="preserve">   products    </w:t>
      </w:r>
      <w:r>
        <w:t xml:space="preserve">   draize test    </w:t>
      </w:r>
      <w:r>
        <w:t xml:space="preserve">   irritation    </w:t>
      </w:r>
      <w:r>
        <w:t xml:space="preserve">   leaping bunny    </w:t>
      </w:r>
      <w:r>
        <w:t xml:space="preserve">   hypoallergenic    </w:t>
      </w:r>
      <w:r>
        <w:t xml:space="preserve">   cosmetic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testing </dc:title>
  <dcterms:created xsi:type="dcterms:W3CDTF">2021-10-11T01:18:25Z</dcterms:created>
  <dcterms:modified xsi:type="dcterms:W3CDTF">2021-10-11T01:18:25Z</dcterms:modified>
</cp:coreProperties>
</file>