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barley    </w:t>
      </w:r>
      <w:r>
        <w:t xml:space="preserve">   parsnip    </w:t>
      </w:r>
      <w:r>
        <w:t xml:space="preserve">   parsley    </w:t>
      </w:r>
      <w:r>
        <w:t xml:space="preserve">   harbour    </w:t>
      </w:r>
      <w:r>
        <w:t xml:space="preserve">   tart    </w:t>
      </w:r>
      <w:r>
        <w:t xml:space="preserve">   alarm    </w:t>
      </w:r>
      <w:r>
        <w:t xml:space="preserve">   shark    </w:t>
      </w:r>
      <w:r>
        <w:t xml:space="preserve">   radar    </w:t>
      </w:r>
      <w:r>
        <w:t xml:space="preserve">   carved    </w:t>
      </w:r>
      <w:r>
        <w:t xml:space="preserve">   garden    </w:t>
      </w:r>
      <w:r>
        <w:t xml:space="preserve">   garbage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Wordsearch</dc:title>
  <dcterms:created xsi:type="dcterms:W3CDTF">2021-10-11T01:31:25Z</dcterms:created>
  <dcterms:modified xsi:type="dcterms:W3CDTF">2021-10-11T01:31:25Z</dcterms:modified>
</cp:coreProperties>
</file>