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arabic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quraan    </w:t>
      </w:r>
      <w:r>
        <w:t xml:space="preserve">   laws    </w:t>
      </w:r>
      <w:r>
        <w:t xml:space="preserve">   makhrooh    </w:t>
      </w:r>
      <w:r>
        <w:t xml:space="preserve">   haraam    </w:t>
      </w:r>
      <w:r>
        <w:t xml:space="preserve">   nafl    </w:t>
      </w:r>
      <w:r>
        <w:t xml:space="preserve">   waajib    </w:t>
      </w:r>
      <w:r>
        <w:t xml:space="preserve">   mustahab    </w:t>
      </w:r>
      <w:r>
        <w:t xml:space="preserve">   sunnah    </w:t>
      </w:r>
      <w:r>
        <w:t xml:space="preserve">   fardh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terms</dc:title>
  <dcterms:created xsi:type="dcterms:W3CDTF">2021-10-11T01:30:35Z</dcterms:created>
  <dcterms:modified xsi:type="dcterms:W3CDTF">2021-10-11T01:30:35Z</dcterms:modified>
</cp:coreProperties>
</file>