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dictionary    </w:t>
      </w:r>
      <w:r>
        <w:t xml:space="preserve">   ordinary    </w:t>
      </w:r>
      <w:r>
        <w:t xml:space="preserve">   secondary    </w:t>
      </w:r>
      <w:r>
        <w:t xml:space="preserve">   primary    </w:t>
      </w:r>
      <w:r>
        <w:t xml:space="preserve">   February    </w:t>
      </w:r>
      <w:r>
        <w:t xml:space="preserve">   library    </w:t>
      </w:r>
      <w:r>
        <w:t xml:space="preserve">   weary    </w:t>
      </w:r>
      <w:r>
        <w:t xml:space="preserve">   scary    </w:t>
      </w:r>
      <w:r>
        <w:t xml:space="preserve">   salary    </w:t>
      </w:r>
      <w:r>
        <w:t xml:space="preserve">   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ary words</dc:title>
  <dcterms:created xsi:type="dcterms:W3CDTF">2021-10-11T01:35:46Z</dcterms:created>
  <dcterms:modified xsi:type="dcterms:W3CDTF">2021-10-11T01:35:46Z</dcterms:modified>
</cp:coreProperties>
</file>