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Tally    </w:t>
      </w:r>
      <w:r>
        <w:t xml:space="preserve">   Sleep    </w:t>
      </w:r>
      <w:r>
        <w:t xml:space="preserve">   Carry    </w:t>
      </w:r>
      <w:r>
        <w:t xml:space="preserve">   North    </w:t>
      </w:r>
      <w:r>
        <w:t xml:space="preserve">   Dawn    </w:t>
      </w:r>
      <w:r>
        <w:t xml:space="preserve">   Pause    </w:t>
      </w:r>
      <w:r>
        <w:t xml:space="preserve">   Taught    </w:t>
      </w:r>
      <w:r>
        <w:t xml:space="preserve">   Author    </w:t>
      </w:r>
      <w:r>
        <w:t xml:space="preserve">   Laundry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sound words</dc:title>
  <dcterms:created xsi:type="dcterms:W3CDTF">2021-10-11T01:46:04Z</dcterms:created>
  <dcterms:modified xsi:type="dcterms:W3CDTF">2021-10-11T01:46:04Z</dcterms:modified>
</cp:coreProperties>
</file>