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diamonds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diamond    </w:t>
      </w:r>
      <w:r>
        <w:t xml:space="preserve">   africa    </w:t>
      </w:r>
      <w:r>
        <w:t xml:space="preserve">   angola    </w:t>
      </w:r>
      <w:r>
        <w:t xml:space="preserve">   blood diamonds    </w:t>
      </w:r>
      <w:r>
        <w:t xml:space="preserve">   child labor    </w:t>
      </w:r>
      <w:r>
        <w:t xml:space="preserve">   conflict    </w:t>
      </w:r>
      <w:r>
        <w:t xml:space="preserve">   congo    </w:t>
      </w:r>
      <w:r>
        <w:t xml:space="preserve">   illegal    </w:t>
      </w:r>
      <w:r>
        <w:t xml:space="preserve">   kimberley scheme    </w:t>
      </w:r>
      <w:r>
        <w:t xml:space="preserve">   poverty    </w:t>
      </w:r>
      <w:r>
        <w:t xml:space="preserve">   terrorism    </w:t>
      </w:r>
      <w:r>
        <w:t xml:space="preserve">   united 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diamonds </dc:title>
  <dcterms:created xsi:type="dcterms:W3CDTF">2021-10-11T02:21:05Z</dcterms:created>
  <dcterms:modified xsi:type="dcterms:W3CDTF">2021-10-11T02:21:05Z</dcterms:modified>
</cp:coreProperties>
</file>