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bulimia nervosa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cavities    </w:t>
      </w:r>
      <w:r>
        <w:t xml:space="preserve">   cognitive therapy    </w:t>
      </w:r>
      <w:r>
        <w:t xml:space="preserve">   constipation    </w:t>
      </w:r>
      <w:r>
        <w:t xml:space="preserve">   dry skin    </w:t>
      </w:r>
      <w:r>
        <w:t xml:space="preserve">   fatigue    </w:t>
      </w:r>
      <w:r>
        <w:t xml:space="preserve">   hair loss    </w:t>
      </w:r>
      <w:r>
        <w:t xml:space="preserve">   lack control    </w:t>
      </w:r>
      <w:r>
        <w:t xml:space="preserve">   laxatives    </w:t>
      </w:r>
      <w:r>
        <w:t xml:space="preserve">   organ failure    </w:t>
      </w:r>
      <w:r>
        <w:t xml:space="preserve">   sore throat    </w:t>
      </w:r>
      <w:r>
        <w:t xml:space="preserve">   stroke    </w:t>
      </w:r>
      <w:r>
        <w:t xml:space="preserve">   tooth decay    </w:t>
      </w:r>
      <w:r>
        <w:t xml:space="preserve">   treatment    </w:t>
      </w:r>
      <w:r>
        <w:t xml:space="preserve">   vomit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bulimia nervosa</dc:title>
  <dcterms:created xsi:type="dcterms:W3CDTF">2021-10-11T02:40:12Z</dcterms:created>
  <dcterms:modified xsi:type="dcterms:W3CDTF">2021-10-11T02:40:12Z</dcterms:modified>
</cp:coreProperties>
</file>