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peacock    </w:t>
      </w:r>
      <w:r>
        <w:t xml:space="preserve">   honeysuckle    </w:t>
      </w:r>
      <w:r>
        <w:t xml:space="preserve">   lavender    </w:t>
      </w:r>
      <w:r>
        <w:t xml:space="preserve">   buddleia    </w:t>
      </w:r>
      <w:r>
        <w:t xml:space="preserve">   feet    </w:t>
      </w:r>
      <w:r>
        <w:t xml:space="preserve">   brimstone    </w:t>
      </w:r>
      <w:r>
        <w:t xml:space="preserve">   legs    </w:t>
      </w:r>
      <w:r>
        <w:t xml:space="preserve">   colours    </w:t>
      </w:r>
      <w:r>
        <w:t xml:space="preserve">   shapes    </w:t>
      </w:r>
      <w:r>
        <w:t xml:space="preserve">   pupa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word search</dc:title>
  <dcterms:created xsi:type="dcterms:W3CDTF">2021-10-11T02:44:03Z</dcterms:created>
  <dcterms:modified xsi:type="dcterms:W3CDTF">2021-10-11T02:44:03Z</dcterms:modified>
</cp:coreProperties>
</file>