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 before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citrus    </w:t>
      </w:r>
      <w:r>
        <w:t xml:space="preserve">   stencil    </w:t>
      </w:r>
      <w:r>
        <w:t xml:space="preserve">   pencil    </w:t>
      </w:r>
      <w:r>
        <w:t xml:space="preserve">   icicle    </w:t>
      </w:r>
      <w:r>
        <w:t xml:space="preserve">   excite    </w:t>
      </w:r>
      <w:r>
        <w:t xml:space="preserve">   circus    </w:t>
      </w:r>
      <w:r>
        <w:t xml:space="preserve">   decide    </w:t>
      </w:r>
      <w:r>
        <w:t xml:space="preserve">   council    </w:t>
      </w:r>
      <w:r>
        <w:t xml:space="preserve">   acid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before i</dc:title>
  <dcterms:created xsi:type="dcterms:W3CDTF">2021-10-11T02:44:28Z</dcterms:created>
  <dcterms:modified xsi:type="dcterms:W3CDTF">2021-10-11T02:44:28Z</dcterms:modified>
</cp:coreProperties>
</file>