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cardiovascular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thalassemia    </w:t>
      </w:r>
      <w:r>
        <w:t xml:space="preserve">   systole    </w:t>
      </w:r>
      <w:r>
        <w:t xml:space="preserve">   serous    </w:t>
      </w:r>
      <w:r>
        <w:t xml:space="preserve">   oxygenated    </w:t>
      </w:r>
      <w:r>
        <w:t xml:space="preserve">   metareriole    </w:t>
      </w:r>
      <w:r>
        <w:t xml:space="preserve">   mediastinum    </w:t>
      </w:r>
      <w:r>
        <w:t xml:space="preserve">   lymphedema    </w:t>
      </w:r>
      <w:r>
        <w:t xml:space="preserve">   leukemia    </w:t>
      </w:r>
      <w:r>
        <w:t xml:space="preserve">   hypoxia    </w:t>
      </w:r>
      <w:r>
        <w:t xml:space="preserve">   hypothermia    </w:t>
      </w:r>
      <w:r>
        <w:t xml:space="preserve">   hyperthermia    </w:t>
      </w:r>
      <w:r>
        <w:t xml:space="preserve">   hemophilia    </w:t>
      </w:r>
      <w:r>
        <w:t xml:space="preserve">   epicardium    </w:t>
      </w:r>
      <w:r>
        <w:t xml:space="preserve">   electrolytes    </w:t>
      </w:r>
      <w:r>
        <w:t xml:space="preserve">   diastole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cardiovascular </dc:title>
  <dcterms:created xsi:type="dcterms:W3CDTF">2021-10-11T02:55:50Z</dcterms:created>
  <dcterms:modified xsi:type="dcterms:W3CDTF">2021-10-11T02:55:50Z</dcterms:modified>
</cp:coreProperties>
</file>