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car-gar-ar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can't leave you have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can't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looking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to go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to get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little kids want to go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can not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going to a party 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has to go outside and take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wants to go and practice </w:t>
            </w:r>
          </w:p>
        </w:tc>
      </w:tr>
    </w:tbl>
    <w:p>
      <w:pPr>
        <w:pStyle w:val="WordBankLarge"/>
      </w:pPr>
      <w:r>
        <w:t xml:space="preserve">   buscar    </w:t>
      </w:r>
      <w:r>
        <w:t xml:space="preserve">   practicar    </w:t>
      </w:r>
      <w:r>
        <w:t xml:space="preserve">   sacar    </w:t>
      </w:r>
      <w:r>
        <w:t xml:space="preserve">   pagar    </w:t>
      </w:r>
      <w:r>
        <w:t xml:space="preserve">   jugar    </w:t>
      </w:r>
      <w:r>
        <w:t xml:space="preserve">   Llegar    </w:t>
      </w:r>
      <w:r>
        <w:t xml:space="preserve">   hablar    </w:t>
      </w:r>
      <w:r>
        <w:t xml:space="preserve">   caminar    </w:t>
      </w:r>
      <w:r>
        <w:t xml:space="preserve">   bailar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car-gar-ar</dc:title>
  <dcterms:created xsi:type="dcterms:W3CDTF">2021-10-11T02:54:33Z</dcterms:created>
  <dcterms:modified xsi:type="dcterms:W3CDTF">2021-10-11T02:54:33Z</dcterms:modified>
</cp:coreProperties>
</file>