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raby    </w:t>
      </w:r>
      <w:r>
        <w:t xml:space="preserve">   berkeley    </w:t>
      </w:r>
      <w:r>
        <w:t xml:space="preserve">   alnwick    </w:t>
      </w:r>
      <w:r>
        <w:t xml:space="preserve">   bamburgh    </w:t>
      </w:r>
      <w:r>
        <w:t xml:space="preserve">   warwick    </w:t>
      </w:r>
      <w:r>
        <w:t xml:space="preserve">   bodiam    </w:t>
      </w:r>
      <w:r>
        <w:t xml:space="preserve">   warkworth    </w:t>
      </w:r>
      <w:r>
        <w:t xml:space="preserve">   carisbrooke    </w:t>
      </w:r>
      <w:r>
        <w:t xml:space="preserve">   dover    </w:t>
      </w:r>
      <w:r>
        <w:t xml:space="preserve">   leeds    </w:t>
      </w:r>
      <w:r>
        <w:t xml:space="preserve">   chirk    </w:t>
      </w:r>
      <w:r>
        <w:t xml:space="preserve">   motte and bailey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castles</dc:title>
  <dcterms:created xsi:type="dcterms:W3CDTF">2021-10-11T03:00:04Z</dcterms:created>
  <dcterms:modified xsi:type="dcterms:W3CDTF">2021-10-11T03:00:04Z</dcterms:modified>
</cp:coreProperties>
</file>