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vesicle    </w:t>
      </w:r>
      <w:r>
        <w:t xml:space="preserve">   ribosome    </w:t>
      </w:r>
      <w:r>
        <w:t xml:space="preserve">   organelle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lysosome    </w:t>
      </w:r>
      <w:r>
        <w:t xml:space="preserve">   golgiapparatus    </w:t>
      </w:r>
      <w:r>
        <w:t xml:space="preserve">   endoplasmicreticulum    </w:t>
      </w:r>
      <w:r>
        <w:t xml:space="preserve">   cytoskeleton    </w:t>
      </w:r>
      <w:r>
        <w:t xml:space="preserve">   cytoplasm    </w:t>
      </w:r>
      <w:r>
        <w:t xml:space="preserve">   centriole    </w:t>
      </w:r>
      <w:r>
        <w:t xml:space="preserve">   cellmembrane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2021-10-11T03:04:42Z</dcterms:created>
  <dcterms:modified xsi:type="dcterms:W3CDTF">2021-10-11T03:04:42Z</dcterms:modified>
</cp:coreProperties>
</file>