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challenging discrimination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ofsted    </w:t>
      </w:r>
      <w:r>
        <w:t xml:space="preserve">   care quality    </w:t>
      </w:r>
      <w:r>
        <w:t xml:space="preserve">   human rights    </w:t>
      </w:r>
      <w:r>
        <w:t xml:space="preserve">   individuals    </w:t>
      </w:r>
      <w:r>
        <w:t xml:space="preserve">   citizens advice    </w:t>
      </w:r>
      <w:r>
        <w:t xml:space="preserve">   perspectives    </w:t>
      </w:r>
      <w:r>
        <w:t xml:space="preserve">   speacialist advice    </w:t>
      </w:r>
      <w:r>
        <w:t xml:space="preserve">   supervisions    </w:t>
      </w:r>
      <w:r>
        <w:t xml:space="preserve">   confidentiality    </w:t>
      </w:r>
      <w:r>
        <w:t xml:space="preserve">   disability    </w:t>
      </w:r>
      <w:r>
        <w:t xml:space="preserve">   unfair    </w:t>
      </w:r>
      <w:r>
        <w:t xml:space="preserve">   family    </w:t>
      </w:r>
      <w:r>
        <w:t xml:space="preserve">   independent    </w:t>
      </w:r>
      <w:r>
        <w:t xml:space="preserve">   complaint procedure    </w:t>
      </w:r>
      <w:r>
        <w:t xml:space="preserve">   treatment    </w:t>
      </w:r>
      <w:r>
        <w:t xml:space="preserve">   healthwatch    </w:t>
      </w:r>
      <w:r>
        <w:t xml:space="preserve">   discrimination    </w:t>
      </w:r>
      <w:r>
        <w:t xml:space="preserve">   anger management    </w:t>
      </w:r>
      <w:r>
        <w:t xml:space="preserve">   confident    </w:t>
      </w:r>
      <w:r>
        <w:t xml:space="preserve">   empowerment    </w:t>
      </w:r>
      <w:r>
        <w:t xml:space="preserve">   challenging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challenging discrimination </dc:title>
  <dcterms:created xsi:type="dcterms:W3CDTF">2021-10-11T03:14:34Z</dcterms:created>
  <dcterms:modified xsi:type="dcterms:W3CDTF">2021-10-11T03:14:34Z</dcterms:modified>
</cp:coreProperties>
</file>