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junction    </w:t>
      </w:r>
      <w:r>
        <w:t xml:space="preserve">   shed    </w:t>
      </w:r>
      <w:r>
        <w:t xml:space="preserve">   car    </w:t>
      </w:r>
      <w:r>
        <w:t xml:space="preserve">   hitch    </w:t>
      </w:r>
      <w:r>
        <w:t xml:space="preserve">   passenger    </w:t>
      </w:r>
      <w:r>
        <w:t xml:space="preserve">   conductor    </w:t>
      </w:r>
      <w:r>
        <w:t xml:space="preserve">   railroad    </w:t>
      </w:r>
      <w:r>
        <w:t xml:space="preserve">   tracks    </w:t>
      </w:r>
      <w:r>
        <w:t xml:space="preserve">   train    </w:t>
      </w:r>
      <w:r>
        <w:t xml:space="preserve">   platform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</dc:title>
  <dcterms:created xsi:type="dcterms:W3CDTF">2021-10-11T03:17:04Z</dcterms:created>
  <dcterms:modified xsi:type="dcterms:W3CDTF">2021-10-11T03:17:04Z</dcterms:modified>
</cp:coreProperties>
</file>