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chapter 1 throw chapter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goal that you can reach in a short period of time</w:t>
            </w:r>
          </w:p>
          <w:p>
            <w:pPr>
              <w:keepLines/>
              <w:pStyle w:val="CluesTiny"/>
            </w:pPr>
            <w:r>
              <w:rPr>
                <w:b w:val="true"/>
                <w:bCs w:val="true"/>
              </w:rPr>
              <w:t xml:space="preserve">4. </w:t>
            </w:r>
            <w:r>
              <w:t xml:space="preserve">An individual's psychological well-being; how an individual copes with the demands of life.</w:t>
            </w:r>
          </w:p>
          <w:p>
            <w:pPr>
              <w:keepLines/>
              <w:pStyle w:val="CluesTiny"/>
            </w:pPr>
            <w:r>
              <w:rPr>
                <w:b w:val="true"/>
                <w:bCs w:val="true"/>
              </w:rPr>
              <w:t xml:space="preserve">5. </w:t>
            </w:r>
            <w:r>
              <w:t xml:space="preserve">How well your body functions; Healthy diet, regular exercise, adequate sleep, proper medical and dental care.</w:t>
            </w:r>
          </w:p>
          <w:p>
            <w:pPr>
              <w:keepLines/>
              <w:pStyle w:val="CluesTiny"/>
            </w:pPr>
            <w:r>
              <w:rPr>
                <w:b w:val="true"/>
                <w:bCs w:val="true"/>
              </w:rPr>
              <w:t xml:space="preserve">6. </w:t>
            </w:r>
            <w:r>
              <w:t xml:space="preserve">ways to deal with or overcome the negative effects of stress</w:t>
            </w:r>
          </w:p>
          <w:p>
            <w:pPr>
              <w:keepLines/>
              <w:pStyle w:val="CluesTiny"/>
            </w:pPr>
            <w:r>
              <w:rPr>
                <w:b w:val="true"/>
                <w:bCs w:val="true"/>
              </w:rPr>
              <w:t xml:space="preserve">13. </w:t>
            </w:r>
            <w:r>
              <w:t xml:space="preserve">specific tools and strategies that help you maintain, protect, and improve all aspects of health</w:t>
            </w:r>
          </w:p>
          <w:p>
            <w:pPr>
              <w:keepLines/>
              <w:pStyle w:val="CluesTiny"/>
            </w:pPr>
            <w:r>
              <w:rPr>
                <w:b w:val="true"/>
                <w:bCs w:val="true"/>
              </w:rPr>
              <w:t xml:space="preserve">14. </w:t>
            </w:r>
            <w:r>
              <w:t xml:space="preserve">distinctive qualities that describe how a person thinks, feels, and behaves</w:t>
            </w:r>
          </w:p>
          <w:p>
            <w:pPr>
              <w:keepLines/>
              <w:pStyle w:val="CluesTiny"/>
            </w:pPr>
            <w:r>
              <w:rPr>
                <w:b w:val="true"/>
                <w:bCs w:val="true"/>
              </w:rPr>
              <w:t xml:space="preserve">18. </w:t>
            </w:r>
            <w:r>
              <w:t xml:space="preserve">the intentional use of unfriendly or offensive behavior</w:t>
            </w:r>
          </w:p>
          <w:p>
            <w:pPr>
              <w:keepLines/>
              <w:pStyle w:val="CluesTiny"/>
            </w:pPr>
            <w:r>
              <w:rPr>
                <w:b w:val="true"/>
                <w:bCs w:val="true"/>
              </w:rPr>
              <w:t xml:space="preserve">19. </w:t>
            </w:r>
            <w:r>
              <w:t xml:space="preserve">ranked list of those needs essential to human growth and development, presented in ascending order, starting with basic needs and building toward the end to reach your highest potential</w:t>
            </w:r>
          </w:p>
          <w:p>
            <w:pPr>
              <w:keepLines/>
              <w:pStyle w:val="CluesTiny"/>
            </w:pPr>
            <w:r>
              <w:rPr>
                <w:b w:val="true"/>
                <w:bCs w:val="true"/>
              </w:rPr>
              <w:t xml:space="preserve">22. </w:t>
            </w:r>
            <w:r>
              <w:t xml:space="preserve">What are playing sports, taking part in artistic or creative activities, public speaking, and making friends all examples of?</w:t>
            </w:r>
          </w:p>
          <w:p>
            <w:pPr>
              <w:keepLines/>
              <w:pStyle w:val="CluesTiny"/>
            </w:pPr>
            <w:r>
              <w:rPr>
                <w:b w:val="true"/>
                <w:bCs w:val="true"/>
              </w:rPr>
              <w:t xml:space="preserve">24. </w:t>
            </w:r>
            <w:r>
              <w:t xml:space="preserve">something you aim for that takes planning and work</w:t>
            </w:r>
          </w:p>
          <w:p>
            <w:pPr>
              <w:keepLines/>
              <w:pStyle w:val="CluesTiny"/>
            </w:pPr>
            <w:r>
              <w:rPr>
                <w:b w:val="true"/>
                <w:bCs w:val="true"/>
              </w:rPr>
              <w:t xml:space="preserve">25. </w:t>
            </w:r>
            <w:r>
              <w:t xml:space="preserve">the combination of physical, mental/emotional, and social well-being</w:t>
            </w:r>
          </w:p>
          <w:p>
            <w:pPr>
              <w:keepLines/>
              <w:pStyle w:val="CluesTiny"/>
            </w:pPr>
            <w:r>
              <w:rPr>
                <w:b w:val="true"/>
                <w:bCs w:val="true"/>
              </w:rPr>
              <w:t xml:space="preserve">26. </w:t>
            </w:r>
            <w:r>
              <w:t xml:space="preserve">the ability to imagine and understand how someone else feels</w:t>
            </w:r>
          </w:p>
          <w:p>
            <w:pPr>
              <w:keepLines/>
              <w:pStyle w:val="CluesTiny"/>
            </w:pPr>
            <w:r>
              <w:rPr>
                <w:b w:val="true"/>
                <w:bCs w:val="true"/>
              </w:rPr>
              <w:t xml:space="preserve">28. </w:t>
            </w:r>
            <w:r>
              <w:t xml:space="preserve">Passing of traits from parents to offspring and a part of health you have no control over</w:t>
            </w:r>
          </w:p>
          <w:p>
            <w:pPr>
              <w:keepLines/>
              <w:pStyle w:val="CluesTiny"/>
            </w:pPr>
            <w:r>
              <w:rPr>
                <w:b w:val="true"/>
                <w:bCs w:val="true"/>
              </w:rPr>
              <w:t xml:space="preserve">29. </w:t>
            </w:r>
            <w:r>
              <w:t xml:space="preserve">aspect of psychological health that includes interactions with others individually and in groups, ability to use social supports, and ability to adapt to various situationsaspect of psychological health that includes interactions with others individually and in groups, ability to use social supports, and ability to adapt to various situations</w:t>
            </w:r>
          </w:p>
          <w:p>
            <w:pPr>
              <w:keepLines/>
              <w:pStyle w:val="CluesTiny"/>
            </w:pPr>
            <w:r>
              <w:rPr>
                <w:b w:val="true"/>
                <w:bCs w:val="true"/>
              </w:rPr>
              <w:t xml:space="preserve">30. </w:t>
            </w:r>
            <w:r>
              <w:t xml:space="preserve">chemicals produced by your glands that regulate the activities of different body cells</w:t>
            </w:r>
          </w:p>
        </w:tc>
        <w:tc>
          <w:p>
            <w:pPr>
              <w:pStyle w:val="CluesTiny"/>
            </w:pPr>
            <w:r>
              <w:rPr>
                <w:b w:val="true"/>
                <w:bCs w:val="true"/>
              </w:rPr>
              <w:t xml:space="preserve">Down</w:t>
            </w:r>
          </w:p>
          <w:p>
            <w:pPr>
              <w:keepLines/>
              <w:pStyle w:val="CluesTiny"/>
            </w:pPr>
            <w:r>
              <w:rPr>
                <w:b w:val="true"/>
                <w:bCs w:val="true"/>
              </w:rPr>
              <w:t xml:space="preserve">2. </w:t>
            </w:r>
            <w:r>
              <w:t xml:space="preserve">The aspect of health that refers to how you react to events in your life. You express the appropriate feelings for the events you experience in life</w:t>
            </w:r>
          </w:p>
          <w:p>
            <w:pPr>
              <w:keepLines/>
              <w:pStyle w:val="CluesTiny"/>
            </w:pPr>
            <w:r>
              <w:rPr>
                <w:b w:val="true"/>
                <w:bCs w:val="true"/>
              </w:rPr>
              <w:t xml:space="preserve">3. </w:t>
            </w:r>
            <w:r>
              <w:t xml:space="preserve">the exchange of thoughts, feelings, and beliefs between two or more people</w:t>
            </w:r>
          </w:p>
          <w:p>
            <w:pPr>
              <w:keepLines/>
              <w:pStyle w:val="CluesTiny"/>
            </w:pPr>
            <w:r>
              <w:rPr>
                <w:b w:val="true"/>
                <w:bCs w:val="true"/>
              </w:rPr>
              <w:t xml:space="preserve">7. </w:t>
            </w:r>
            <w:r>
              <w:t xml:space="preserve">the distinctive qualities that describe how a person thinks, feels, and behaves</w:t>
            </w:r>
          </w:p>
          <w:p>
            <w:pPr>
              <w:keepLines/>
              <w:pStyle w:val="CluesTiny"/>
            </w:pPr>
            <w:r>
              <w:rPr>
                <w:b w:val="true"/>
                <w:bCs w:val="true"/>
              </w:rPr>
              <w:t xml:space="preserve">8. </w:t>
            </w:r>
            <w:r>
              <w:t xml:space="preserve">an overall state of well-being, or total health</w:t>
            </w:r>
          </w:p>
          <w:p>
            <w:pPr>
              <w:keepLines/>
              <w:pStyle w:val="CluesTiny"/>
            </w:pPr>
            <w:r>
              <w:rPr>
                <w:b w:val="true"/>
                <w:bCs w:val="true"/>
              </w:rPr>
              <w:t xml:space="preserve">9. </w:t>
            </w:r>
            <w:r>
              <w:t xml:space="preserve">taking action to influence others to address a health-related concern or to support a health-related relief</w:t>
            </w:r>
          </w:p>
          <w:p>
            <w:pPr>
              <w:keepLines/>
              <w:pStyle w:val="CluesTiny"/>
            </w:pPr>
            <w:r>
              <w:rPr>
                <w:b w:val="true"/>
                <w:bCs w:val="true"/>
              </w:rPr>
              <w:t xml:space="preserve">10. </w:t>
            </w:r>
            <w:r>
              <w:t xml:space="preserve">mental processes that protect individuals from strong or stressful emotions and situations</w:t>
            </w:r>
          </w:p>
          <w:p>
            <w:pPr>
              <w:keepLines/>
              <w:pStyle w:val="CluesTiny"/>
            </w:pPr>
            <w:r>
              <w:rPr>
                <w:b w:val="true"/>
                <w:bCs w:val="true"/>
              </w:rPr>
              <w:t xml:space="preserve">11. </w:t>
            </w:r>
            <w:r>
              <w:t xml:space="preserve">the ideas, beliefs, and attitudes about what is important that help guide the way you live</w:t>
            </w:r>
          </w:p>
          <w:p>
            <w:pPr>
              <w:keepLines/>
              <w:pStyle w:val="CluesTiny"/>
            </w:pPr>
            <w:r>
              <w:rPr>
                <w:b w:val="true"/>
                <w:bCs w:val="true"/>
              </w:rPr>
              <w:t xml:space="preserve">12. </w:t>
            </w:r>
            <w:r>
              <w:t xml:space="preserve">the process of ending a conflict through cooperation and problem solving</w:t>
            </w:r>
          </w:p>
          <w:p>
            <w:pPr>
              <w:keepLines/>
              <w:pStyle w:val="CluesTiny"/>
            </w:pPr>
            <w:r>
              <w:rPr>
                <w:b w:val="true"/>
                <w:bCs w:val="true"/>
              </w:rPr>
              <w:t xml:space="preserve">15. </w:t>
            </w:r>
            <w:r>
              <w:t xml:space="preserve">communication strategies that can help you say no when you are urged to take part in behaviors that are unsafe or unhealthful, or that go against your values</w:t>
            </w:r>
          </w:p>
          <w:p>
            <w:pPr>
              <w:keepLines/>
              <w:pStyle w:val="CluesTiny"/>
            </w:pPr>
            <w:r>
              <w:rPr>
                <w:b w:val="true"/>
                <w:bCs w:val="true"/>
              </w:rPr>
              <w:t xml:space="preserve">16. </w:t>
            </w:r>
            <w:r>
              <w:t xml:space="preserve"> character distinctive qualities that describe how a person thinks, feels, and behaves role model someone whose success or behavior serves as an example for others</w:t>
            </w:r>
          </w:p>
          <w:p>
            <w:pPr>
              <w:keepLines/>
              <w:pStyle w:val="CluesTiny"/>
            </w:pPr>
            <w:r>
              <w:rPr>
                <w:b w:val="true"/>
                <w:bCs w:val="true"/>
              </w:rPr>
              <w:t xml:space="preserve">17. </w:t>
            </w:r>
            <w:r>
              <w:t xml:space="preserve">a multi step strategy to identify and achieve your goals</w:t>
            </w:r>
          </w:p>
          <w:p>
            <w:pPr>
              <w:keepLines/>
              <w:pStyle w:val="CluesTiny"/>
            </w:pPr>
            <w:r>
              <w:rPr>
                <w:b w:val="true"/>
                <w:bCs w:val="true"/>
              </w:rPr>
              <w:t xml:space="preserve">20. </w:t>
            </w:r>
            <w:r>
              <w:t xml:space="preserve">taking action to influence others to address a health-related concern or to support a health-related relief</w:t>
            </w:r>
          </w:p>
          <w:p>
            <w:pPr>
              <w:keepLines/>
              <w:pStyle w:val="CluesTiny"/>
            </w:pPr>
            <w:r>
              <w:rPr>
                <w:b w:val="true"/>
                <w:bCs w:val="true"/>
              </w:rPr>
              <w:t xml:space="preserve">21. </w:t>
            </w:r>
            <w:r>
              <w:t xml:space="preserve">having enough skills to do something</w:t>
            </w:r>
          </w:p>
          <w:p>
            <w:pPr>
              <w:keepLines/>
              <w:pStyle w:val="CluesTiny"/>
            </w:pPr>
            <w:r>
              <w:rPr>
                <w:b w:val="true"/>
                <w:bCs w:val="true"/>
              </w:rPr>
              <w:t xml:space="preserve">23. </w:t>
            </w:r>
            <w:r>
              <w:t xml:space="preserve">a goal that you plan to reach over an extended period of time</w:t>
            </w:r>
          </w:p>
          <w:p>
            <w:pPr>
              <w:keepLines/>
              <w:pStyle w:val="CluesTiny"/>
            </w:pPr>
            <w:r>
              <w:rPr>
                <w:b w:val="true"/>
                <w:bCs w:val="true"/>
              </w:rPr>
              <w:t xml:space="preserve">27. </w:t>
            </w:r>
            <w:r>
              <w:t xml:space="preserve">the reaction of the body and mind to everyday challenges and demands</w:t>
            </w:r>
          </w:p>
        </w:tc>
      </w:tr>
    </w:tbl>
    <w:p>
      <w:pPr>
        <w:pStyle w:val="WordBankLarge"/>
      </w:pPr>
      <w:r>
        <w:t xml:space="preserve">   health    </w:t>
      </w:r>
      <w:r>
        <w:t xml:space="preserve">   wellness    </w:t>
      </w:r>
      <w:r>
        <w:t xml:space="preserve">   Physical Health    </w:t>
      </w:r>
      <w:r>
        <w:t xml:space="preserve">   Mental Health    </w:t>
      </w:r>
      <w:r>
        <w:t xml:space="preserve">   Emotional Health    </w:t>
      </w:r>
      <w:r>
        <w:t xml:space="preserve">   Social Health    </w:t>
      </w:r>
      <w:r>
        <w:t xml:space="preserve">   heredity    </w:t>
      </w:r>
      <w:r>
        <w:t xml:space="preserve">   health skills    </w:t>
      </w:r>
      <w:r>
        <w:t xml:space="preserve">   interpersonal communication    </w:t>
      </w:r>
      <w:r>
        <w:t xml:space="preserve">   refusal skills    </w:t>
      </w:r>
      <w:r>
        <w:t xml:space="preserve">   conflict resolution    </w:t>
      </w:r>
      <w:r>
        <w:t xml:space="preserve">   stress management    </w:t>
      </w:r>
      <w:r>
        <w:t xml:space="preserve">   advocacy    </w:t>
      </w:r>
      <w:r>
        <w:t xml:space="preserve">   decision-making skills    </w:t>
      </w:r>
      <w:r>
        <w:t xml:space="preserve">   values    </w:t>
      </w:r>
      <w:r>
        <w:t xml:space="preserve">   goal    </w:t>
      </w:r>
      <w:r>
        <w:t xml:space="preserve">   short-term goal    </w:t>
      </w:r>
      <w:r>
        <w:t xml:space="preserve">   long-term goal    </w:t>
      </w:r>
      <w:r>
        <w:t xml:space="preserve">   action plan    </w:t>
      </w:r>
      <w:r>
        <w:t xml:space="preserve">   character    </w:t>
      </w:r>
      <w:r>
        <w:t xml:space="preserve">   role model    </w:t>
      </w:r>
      <w:r>
        <w:t xml:space="preserve">   stress    </w:t>
      </w:r>
      <w:r>
        <w:t xml:space="preserve">   character    </w:t>
      </w:r>
      <w:r>
        <w:t xml:space="preserve">   competence    </w:t>
      </w:r>
      <w:r>
        <w:t xml:space="preserve">   defense mechanisms    </w:t>
      </w:r>
      <w:r>
        <w:t xml:space="preserve">   empathy    </w:t>
      </w:r>
      <w:r>
        <w:t xml:space="preserve">   healthful risks    </w:t>
      </w:r>
      <w:r>
        <w:t xml:space="preserve">   hierarchy of needs    </w:t>
      </w:r>
      <w:r>
        <w:t xml:space="preserve">   hormones    </w:t>
      </w:r>
      <w:r>
        <w:t xml:space="preserve">   hostility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throw chapter 3</dc:title>
  <dcterms:created xsi:type="dcterms:W3CDTF">2021-10-11T03:16:47Z</dcterms:created>
  <dcterms:modified xsi:type="dcterms:W3CDTF">2021-10-11T03:16:47Z</dcterms:modified>
</cp:coreProperties>
</file>