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solution    </w:t>
      </w:r>
      <w:r>
        <w:t xml:space="preserve">   mixture    </w:t>
      </w:r>
      <w:r>
        <w:t xml:space="preserve">   compound    </w:t>
      </w:r>
      <w:r>
        <w:t xml:space="preserve">   cooking    </w:t>
      </w:r>
      <w:r>
        <w:t xml:space="preserve">   rotting    </w:t>
      </w:r>
      <w:r>
        <w:t xml:space="preserve">   rusting    </w:t>
      </w:r>
      <w:r>
        <w:t xml:space="preserve">   freezing    </w:t>
      </w:r>
      <w:r>
        <w:t xml:space="preserve">   boiling    </w:t>
      </w:r>
      <w:r>
        <w:t xml:space="preserve">   melting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changes</dc:title>
  <dcterms:created xsi:type="dcterms:W3CDTF">2021-10-11T03:42:36Z</dcterms:created>
  <dcterms:modified xsi:type="dcterms:W3CDTF">2021-10-11T03:42:36Z</dcterms:modified>
</cp:coreProperties>
</file>