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belief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persecution    </w:t>
      </w:r>
      <w:r>
        <w:t xml:space="preserve">   mission    </w:t>
      </w:r>
      <w:r>
        <w:t xml:space="preserve">   baptism    </w:t>
      </w:r>
      <w:r>
        <w:t xml:space="preserve">   reconciliation    </w:t>
      </w:r>
      <w:r>
        <w:t xml:space="preserve">   pilgrimage    </w:t>
      </w:r>
      <w:r>
        <w:t xml:space="preserve">   sacrament    </w:t>
      </w:r>
      <w:r>
        <w:t xml:space="preserve">   discipleship    </w:t>
      </w:r>
      <w:r>
        <w:t xml:space="preserve">   communion    </w:t>
      </w:r>
      <w:r>
        <w:t xml:space="preserve">   worship    </w:t>
      </w:r>
      <w:r>
        <w:t xml:space="preserve">   confirmation    </w:t>
      </w:r>
      <w:r>
        <w:t xml:space="preserve">   evangelism    </w:t>
      </w:r>
      <w:r>
        <w:t xml:space="preserve">   Liturgy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belief</dc:title>
  <dcterms:created xsi:type="dcterms:W3CDTF">2021-10-11T03:50:58Z</dcterms:created>
  <dcterms:modified xsi:type="dcterms:W3CDTF">2021-10-11T03:50:58Z</dcterms:modified>
</cp:coreProperties>
</file>