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pew    </w:t>
      </w:r>
      <w:r>
        <w:t xml:space="preserve">   statues    </w:t>
      </w:r>
      <w:r>
        <w:t xml:space="preserve">   holy oils    </w:t>
      </w:r>
      <w:r>
        <w:t xml:space="preserve">   altar    </w:t>
      </w:r>
      <w:r>
        <w:t xml:space="preserve">   tabernacle    </w:t>
      </w:r>
      <w:r>
        <w:t xml:space="preserve">   candles    </w:t>
      </w:r>
      <w:r>
        <w:t xml:space="preserve">   cruet    </w:t>
      </w:r>
      <w:r>
        <w:t xml:space="preserve">   paten    </w:t>
      </w:r>
      <w:r>
        <w:t xml:space="preserve">   crucifix    </w:t>
      </w:r>
      <w:r>
        <w:t xml:space="preserve">   chalice    </w:t>
      </w:r>
      <w:r>
        <w:t xml:space="preserve">   pulpit    </w:t>
      </w:r>
      <w:r>
        <w:t xml:space="preserve">   credence table    </w:t>
      </w:r>
      <w:r>
        <w:t xml:space="preserve">   sanctuary 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2021-10-11T03:50:12Z</dcterms:created>
  <dcterms:modified xsi:type="dcterms:W3CDTF">2021-10-11T03:50:12Z</dcterms:modified>
</cp:coreProperties>
</file>