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capillaries    </w:t>
      </w:r>
      <w:r>
        <w:t xml:space="preserve">   vein    </w:t>
      </w:r>
      <w:r>
        <w:t xml:space="preserve">   artery    </w:t>
      </w:r>
      <w:r>
        <w:t xml:space="preserve">   lungs    </w:t>
      </w:r>
      <w:r>
        <w:t xml:space="preserve">   left    </w:t>
      </w:r>
      <w:r>
        <w:t xml:space="preserve">   right    </w:t>
      </w:r>
      <w:r>
        <w:t xml:space="preserve">   heart    </w:t>
      </w:r>
      <w:r>
        <w:t xml:space="preserve">   system    </w:t>
      </w:r>
      <w:r>
        <w:t xml:space="preserve">   circulatory    </w:t>
      </w:r>
      <w:r>
        <w:t xml:space="preserve">   pumping    </w:t>
      </w:r>
      <w:r>
        <w:t xml:space="preserve">   blood    </w:t>
      </w:r>
      <w:r>
        <w:t xml:space="preserve">   deoxygenated    </w:t>
      </w:r>
      <w:r>
        <w:t xml:space="preserve">   oxygenated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2021-10-11T04:02:57Z</dcterms:created>
  <dcterms:modified xsi:type="dcterms:W3CDTF">2021-10-11T04:02:57Z</dcterms:modified>
</cp:coreProperties>
</file>