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politics    </w:t>
      </w:r>
      <w:r>
        <w:t xml:space="preserve">   democracy    </w:t>
      </w:r>
      <w:r>
        <w:t xml:space="preserve">   resident    </w:t>
      </w:r>
      <w:r>
        <w:t xml:space="preserve">   society    </w:t>
      </w:r>
      <w:r>
        <w:t xml:space="preserve">   nation    </w:t>
      </w:r>
      <w:r>
        <w:t xml:space="preserve">   community    </w:t>
      </w:r>
      <w:r>
        <w:t xml:space="preserve">   citizen    </w:t>
      </w:r>
      <w:r>
        <w:t xml:space="preserve">   vote    </w:t>
      </w:r>
      <w:r>
        <w:t xml:space="preserve">   Responsibility    </w:t>
      </w:r>
      <w:r>
        <w:t xml:space="preserve">   Lawful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2021-10-11T04:02:48Z</dcterms:created>
  <dcterms:modified xsi:type="dcterms:W3CDTF">2021-10-11T04:02:48Z</dcterms:modified>
</cp:coreProperties>
</file>