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the fact that people want to live and will fight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government in which representatives were elected to make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represents the fact that people want to own things that help them survive , such as land, food and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chosen to make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document giving permission to create a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written agreement to make and obey laws for the welfare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 of government in which laws are made directly by the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agreement in which both sides agree to something in order to reach a shared goal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rules, no one in charge, and no way for people to protect their natural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not needing to be demonstrated or explained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blank slate or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unable to be taken away from or given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abuse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want to be as free as possible to make their own decisions</w:t>
            </w:r>
          </w:p>
        </w:tc>
      </w:tr>
    </w:tbl>
    <w:p>
      <w:pPr>
        <w:pStyle w:val="WordBankMedium"/>
      </w:pPr>
      <w:r>
        <w:t xml:space="preserve">   tabula rasa    </w:t>
      </w:r>
      <w:r>
        <w:t xml:space="preserve">   life    </w:t>
      </w:r>
      <w:r>
        <w:t xml:space="preserve">   liberty    </w:t>
      </w:r>
      <w:r>
        <w:t xml:space="preserve">   property    </w:t>
      </w:r>
      <w:r>
        <w:t xml:space="preserve">   state of nature    </w:t>
      </w:r>
      <w:r>
        <w:t xml:space="preserve">   social contract    </w:t>
      </w:r>
      <w:r>
        <w:t xml:space="preserve">   legislature     </w:t>
      </w:r>
      <w:r>
        <w:t xml:space="preserve">   charter    </w:t>
      </w:r>
      <w:r>
        <w:t xml:space="preserve">   tyranny    </w:t>
      </w:r>
      <w:r>
        <w:t xml:space="preserve">   direct democracy    </w:t>
      </w:r>
      <w:r>
        <w:t xml:space="preserve">   republic     </w:t>
      </w:r>
      <w:r>
        <w:t xml:space="preserve">   compact    </w:t>
      </w:r>
      <w:r>
        <w:t xml:space="preserve">   ratification     </w:t>
      </w:r>
      <w:r>
        <w:t xml:space="preserve">   unalienable    </w:t>
      </w:r>
      <w:r>
        <w:t xml:space="preserve">   self- evident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</dc:title>
  <dcterms:created xsi:type="dcterms:W3CDTF">2021-10-11T04:03:59Z</dcterms:created>
  <dcterms:modified xsi:type="dcterms:W3CDTF">2021-10-11T04:03:59Z</dcterms:modified>
</cp:coreProperties>
</file>