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 libreria    </w:t>
      </w:r>
      <w:r>
        <w:t xml:space="preserve">   mal    </w:t>
      </w:r>
      <w:r>
        <w:t xml:space="preserve">   de cuadros    </w:t>
      </w:r>
      <w:r>
        <w:t xml:space="preserve">   de rayas    </w:t>
      </w:r>
      <w:r>
        <w:t xml:space="preserve">   la talla    </w:t>
      </w:r>
      <w:r>
        <w:t xml:space="preserve">   apretado    </w:t>
      </w:r>
      <w:r>
        <w:t xml:space="preserve">   la pulsera    </w:t>
      </w:r>
      <w:r>
        <w:t xml:space="preserve">   la gorra    </w:t>
      </w:r>
      <w:r>
        <w:t xml:space="preserve">   el traje    </w:t>
      </w:r>
      <w:r>
        <w:t xml:space="preserve">   las botas    </w:t>
      </w:r>
      <w:r>
        <w:t xml:space="preserve">   la falda    </w:t>
      </w:r>
      <w:r>
        <w:t xml:space="preserve">   bien    </w:t>
      </w:r>
      <w:r>
        <w:t xml:space="preserve">   quedar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2021-10-11T04:14:12Z</dcterms:created>
  <dcterms:modified xsi:type="dcterms:W3CDTF">2021-10-11T04:14:12Z</dcterms:modified>
</cp:coreProperties>
</file>