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insulin    </w:t>
      </w:r>
      <w:r>
        <w:t xml:space="preserve">   nursing plan    </w:t>
      </w:r>
      <w:r>
        <w:t xml:space="preserve">   increase thirst    </w:t>
      </w:r>
      <w:r>
        <w:t xml:space="preserve">   weight    </w:t>
      </w:r>
      <w:r>
        <w:t xml:space="preserve">   confusion    </w:t>
      </w:r>
      <w:r>
        <w:t xml:space="preserve">   dry skin    </w:t>
      </w:r>
      <w:r>
        <w:t xml:space="preserve">   sweating    </w:t>
      </w:r>
      <w:r>
        <w:t xml:space="preserve">   blurred vison    </w:t>
      </w:r>
      <w:r>
        <w:t xml:space="preserve">   headache    </w:t>
      </w:r>
      <w:r>
        <w:t xml:space="preserve">   endocrine system    </w:t>
      </w:r>
      <w:r>
        <w:t xml:space="preserve">   restrainsts    </w:t>
      </w:r>
      <w:r>
        <w:t xml:space="preserve">   incidedent reports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cna word search</dc:title>
  <dcterms:created xsi:type="dcterms:W3CDTF">2021-10-11T04:16:17Z</dcterms:created>
  <dcterms:modified xsi:type="dcterms:W3CDTF">2021-10-11T04:16:17Z</dcterms:modified>
</cp:coreProperties>
</file>