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by x. trevino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many colleges/universities use the common application system a basic college application that can be used for multiple schools </w:t>
            </w:r>
          </w:p>
          <w:p>
            <w:pPr>
              <w:keepLines/>
              <w:pStyle w:val="CluesTiny"/>
            </w:pPr>
            <w:r>
              <w:rPr>
                <w:b w:val="true"/>
                <w:bCs w:val="true"/>
              </w:rPr>
              <w:t xml:space="preserve">3. </w:t>
            </w:r>
            <w:r>
              <w:t xml:space="preserve">the grade point average (GPA) of core classes </w:t>
            </w:r>
          </w:p>
          <w:p>
            <w:pPr>
              <w:keepLines/>
              <w:pStyle w:val="CluesTiny"/>
            </w:pPr>
            <w:r>
              <w:rPr>
                <w:b w:val="true"/>
                <w:bCs w:val="true"/>
              </w:rPr>
              <w:t xml:space="preserve">4. </w:t>
            </w:r>
            <w:r>
              <w:t xml:space="preserve">is a more detailed financial aid application than the FAFSA and is required by some, but not all colleges/universities </w:t>
            </w:r>
          </w:p>
          <w:p>
            <w:pPr>
              <w:keepLines/>
              <w:pStyle w:val="CluesTiny"/>
            </w:pPr>
            <w:r>
              <w:rPr>
                <w:b w:val="true"/>
                <w:bCs w:val="true"/>
              </w:rPr>
              <w:t xml:space="preserve">8. </w:t>
            </w:r>
            <w:r>
              <w:t xml:space="preserve">most colleges/universities award a bachelor's degree when the student completes his/her required coursework and graduates </w:t>
            </w:r>
          </w:p>
          <w:p>
            <w:pPr>
              <w:keepLines/>
              <w:pStyle w:val="CluesTiny"/>
            </w:pPr>
            <w:r>
              <w:rPr>
                <w:b w:val="true"/>
                <w:bCs w:val="true"/>
              </w:rPr>
              <w:t xml:space="preserve">10. </w:t>
            </w:r>
            <w:r>
              <w:t xml:space="preserve">early decision is similar to early action but if the student is accepted to the college/university </w:t>
            </w:r>
          </w:p>
        </w:tc>
        <w:tc>
          <w:p>
            <w:pPr>
              <w:pStyle w:val="CluesTiny"/>
            </w:pPr>
            <w:r>
              <w:rPr>
                <w:b w:val="true"/>
                <w:bCs w:val="true"/>
              </w:rPr>
              <w:t xml:space="preserve">Down</w:t>
            </w:r>
          </w:p>
          <w:p>
            <w:pPr>
              <w:keepLines/>
              <w:pStyle w:val="CluesTiny"/>
            </w:pPr>
            <w:r>
              <w:rPr>
                <w:b w:val="true"/>
                <w:bCs w:val="true"/>
              </w:rPr>
              <w:t xml:space="preserve">1. </w:t>
            </w:r>
            <w:r>
              <w:t xml:space="preserve">income-eligible students may be able to waive or reduce college application fees and related ACT/SAT fees.</w:t>
            </w:r>
          </w:p>
          <w:p>
            <w:pPr>
              <w:keepLines/>
              <w:pStyle w:val="CluesTiny"/>
            </w:pPr>
            <w:r>
              <w:rPr>
                <w:b w:val="true"/>
                <w:bCs w:val="true"/>
              </w:rPr>
              <w:t xml:space="preserve">5. </w:t>
            </w:r>
            <w:r>
              <w:t xml:space="preserve">the terms college and university can both represent four year post secondary schools. the main difference between the two is that universities usually include four year undergraduate degrees and graduates degrees</w:t>
            </w:r>
          </w:p>
          <w:p>
            <w:pPr>
              <w:keepLines/>
              <w:pStyle w:val="CluesTiny"/>
            </w:pPr>
            <w:r>
              <w:rPr>
                <w:b w:val="true"/>
                <w:bCs w:val="true"/>
              </w:rPr>
              <w:t xml:space="preserve">6. </w:t>
            </w:r>
            <w:r>
              <w:t xml:space="preserve">a measure of how a student's GPA compares to other students in  the same graduating class</w:t>
            </w:r>
          </w:p>
          <w:p>
            <w:pPr>
              <w:keepLines/>
              <w:pStyle w:val="CluesTiny"/>
            </w:pPr>
            <w:r>
              <w:rPr>
                <w:b w:val="true"/>
                <w:bCs w:val="true"/>
              </w:rPr>
              <w:t xml:space="preserve">7. </w:t>
            </w:r>
            <w:r>
              <w:t xml:space="preserve">some college/universities offer early action deadlines </w:t>
            </w:r>
          </w:p>
          <w:p>
            <w:pPr>
              <w:keepLines/>
              <w:pStyle w:val="CluesTiny"/>
            </w:pPr>
            <w:r>
              <w:rPr>
                <w:b w:val="true"/>
                <w:bCs w:val="true"/>
              </w:rPr>
              <w:t xml:space="preserve">9. </w:t>
            </w:r>
            <w:r>
              <w:t xml:space="preserve">most college/universities require essays as part of the application. essay prompts are the questions or statement to be addressed within the essay content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by x. trevino </dc:title>
  <dcterms:created xsi:type="dcterms:W3CDTF">2021-10-11T04:19:20Z</dcterms:created>
  <dcterms:modified xsi:type="dcterms:W3CDTF">2021-10-11T04:19:20Z</dcterms:modified>
</cp:coreProperties>
</file>