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of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peru    </w:t>
      </w:r>
      <w:r>
        <w:t xml:space="preserve">   Ecuador    </w:t>
      </w:r>
      <w:r>
        <w:t xml:space="preserve">   brazil    </w:t>
      </w:r>
      <w:r>
        <w:t xml:space="preserve">   paragauy    </w:t>
      </w:r>
      <w:r>
        <w:t xml:space="preserve">   Venezuela    </w:t>
      </w:r>
      <w:r>
        <w:t xml:space="preserve">   Uruguay    </w:t>
      </w:r>
      <w:r>
        <w:t xml:space="preserve">   Suriname    </w:t>
      </w:r>
      <w:r>
        <w:t xml:space="preserve">   Columbia    </w:t>
      </w:r>
      <w:r>
        <w:t xml:space="preserve">   Guyana    </w:t>
      </w:r>
      <w:r>
        <w:t xml:space="preserve">   Chile    </w:t>
      </w:r>
      <w:r>
        <w:t xml:space="preserve">   Argentina    </w:t>
      </w:r>
      <w:r>
        <w:t xml:space="preserve">   Bolivia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South America</dc:title>
  <dcterms:created xsi:type="dcterms:W3CDTF">2021-10-11T04:40:50Z</dcterms:created>
  <dcterms:modified xsi:type="dcterms:W3CDTF">2021-10-11T04:40:50Z</dcterms:modified>
</cp:coreProperties>
</file>