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charlois    </w:t>
      </w:r>
      <w:r>
        <w:t xml:space="preserve">   holstein    </w:t>
      </w:r>
      <w:r>
        <w:t xml:space="preserve">   calf    </w:t>
      </w:r>
      <w:r>
        <w:t xml:space="preserve">   brahman    </w:t>
      </w:r>
      <w:r>
        <w:t xml:space="preserve">   new jersey    </w:t>
      </w:r>
      <w:r>
        <w:t xml:space="preserve">   angus    </w:t>
      </w:r>
      <w:r>
        <w:t xml:space="preserve">   bull    </w:t>
      </w:r>
      <w:r>
        <w:t xml:space="preserve">   steer    </w:t>
      </w:r>
      <w:r>
        <w:t xml:space="preserve">   cow    </w:t>
      </w:r>
      <w:r>
        <w:t xml:space="preserve">   heifer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 crossword</dc:title>
  <dcterms:created xsi:type="dcterms:W3CDTF">2021-10-11T04:43:38Z</dcterms:created>
  <dcterms:modified xsi:type="dcterms:W3CDTF">2021-10-11T04:43:38Z</dcterms:modified>
</cp:coreProperties>
</file>