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de- and com- words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</w:tr>
    </w:tbl>
    <w:p>
      <w:pPr>
        <w:pStyle w:val="WordBankMedium"/>
      </w:pPr>
      <w:r>
        <w:t xml:space="preserve">   combine    </w:t>
      </w:r>
      <w:r>
        <w:t xml:space="preserve">   compile    </w:t>
      </w:r>
      <w:r>
        <w:t xml:space="preserve">   compete    </w:t>
      </w:r>
      <w:r>
        <w:t xml:space="preserve">   complex    </w:t>
      </w:r>
      <w:r>
        <w:t xml:space="preserve">   compare    </w:t>
      </w:r>
      <w:r>
        <w:t xml:space="preserve">   defend    </w:t>
      </w:r>
      <w:r>
        <w:t xml:space="preserve">   defeat    </w:t>
      </w:r>
      <w:r>
        <w:t xml:space="preserve">   deduct    </w:t>
      </w:r>
      <w:r>
        <w:t xml:space="preserve">   declaw    </w:t>
      </w:r>
      <w:r>
        <w:t xml:space="preserve">   debate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de- and com- words</dc:title>
  <dcterms:created xsi:type="dcterms:W3CDTF">2021-10-11T05:15:13Z</dcterms:created>
  <dcterms:modified xsi:type="dcterms:W3CDTF">2021-10-11T05:15:13Z</dcterms:modified>
</cp:coreProperties>
</file>