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deaf    </w:t>
      </w:r>
      <w:r>
        <w:t xml:space="preserve">   ears    </w:t>
      </w:r>
      <w:r>
        <w:t xml:space="preserve">   hearing loss    </w:t>
      </w:r>
      <w:r>
        <w:t xml:space="preserve">   hearingaid    </w:t>
      </w:r>
      <w:r>
        <w:t xml:space="preserve">   digitalaid    </w:t>
      </w:r>
      <w:r>
        <w:t xml:space="preserve">   lipreading    </w:t>
      </w:r>
      <w:r>
        <w:t xml:space="preserve">   shouting    </w:t>
      </w:r>
      <w:r>
        <w:t xml:space="preserve">   penandpaper    </w:t>
      </w:r>
      <w:r>
        <w:t xml:space="preserve">   bodylanguage    </w:t>
      </w:r>
      <w:r>
        <w:t xml:space="preserve">   signing    </w:t>
      </w:r>
      <w:r>
        <w:t xml:space="preserve">   facetoface    </w:t>
      </w:r>
      <w:r>
        <w:t xml:space="preserve">   implants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</dc:title>
  <dcterms:created xsi:type="dcterms:W3CDTF">2021-10-11T05:14:59Z</dcterms:created>
  <dcterms:modified xsi:type="dcterms:W3CDTF">2021-10-11T05:14:59Z</dcterms:modified>
</cp:coreProperties>
</file>