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decimals and fractions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fithe times one eighth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five over ten times two over four in simplest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forth times two thirds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seventy five hundredths times three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twenty five and six tenths plus three and one tenth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two and five tenths added by twenty five hundreths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over one times three over four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six over two times three over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one half times three fiths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five over one times four over one</w:t>
            </w:r>
          </w:p>
        </w:tc>
      </w:tr>
    </w:tbl>
    <w:p>
      <w:pPr>
        <w:pStyle w:val="WordBankLarge"/>
      </w:pPr>
      <w:r>
        <w:t xml:space="preserve">   three tenths     </w:t>
      </w:r>
      <w:r>
        <w:t xml:space="preserve">   two and eighty five hundredths    </w:t>
      </w:r>
      <w:r>
        <w:t xml:space="preserve">   one fourth    </w:t>
      </w:r>
      <w:r>
        <w:t xml:space="preserve">   twenty eight and seven tenths    </w:t>
      </w:r>
      <w:r>
        <w:t xml:space="preserve">   two over fourty    </w:t>
      </w:r>
      <w:r>
        <w:t xml:space="preserve">   two twelths    </w:t>
      </w:r>
      <w:r>
        <w:t xml:space="preserve">   six fourths    </w:t>
      </w:r>
      <w:r>
        <w:t xml:space="preserve">   eighten over two    </w:t>
      </w:r>
      <w:r>
        <w:t xml:space="preserve">   two and twenty five hundredths    </w:t>
      </w:r>
      <w:r>
        <w:t xml:space="preserve">   twenty over 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decimals and fractions</dc:title>
  <dcterms:created xsi:type="dcterms:W3CDTF">2021-10-11T05:16:00Z</dcterms:created>
  <dcterms:modified xsi:type="dcterms:W3CDTF">2021-10-11T05:16:00Z</dcterms:modified>
</cp:coreProperties>
</file>