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delaware colony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iron ore    </w:t>
      </w:r>
      <w:r>
        <w:t xml:space="preserve">   1638    </w:t>
      </w:r>
      <w:r>
        <w:t xml:space="preserve">   lumbering    </w:t>
      </w:r>
      <w:r>
        <w:t xml:space="preserve">   first state    </w:t>
      </w:r>
      <w:r>
        <w:t xml:space="preserve">   peter minuit    </w:t>
      </w:r>
      <w:r>
        <w:t xml:space="preserve">   rye    </w:t>
      </w:r>
      <w:r>
        <w:t xml:space="preserve">   wheat    </w:t>
      </w:r>
      <w:r>
        <w:t xml:space="preserve">   corn    </w:t>
      </w:r>
      <w:r>
        <w:t xml:space="preserve">   dover    </w:t>
      </w:r>
      <w:r>
        <w:t xml:space="preserve">   Delaware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colony word search</dc:title>
  <dcterms:created xsi:type="dcterms:W3CDTF">2021-10-11T05:18:12Z</dcterms:created>
  <dcterms:modified xsi:type="dcterms:W3CDTF">2021-10-11T05:18:12Z</dcterms:modified>
</cp:coreProperties>
</file>