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allosaurus    </w:t>
      </w:r>
      <w:r>
        <w:t xml:space="preserve">   apatosaurus    </w:t>
      </w:r>
      <w:r>
        <w:t xml:space="preserve">   brochiosaurus    </w:t>
      </w:r>
      <w:r>
        <w:t xml:space="preserve">   carnivorous    </w:t>
      </w:r>
      <w:r>
        <w:t xml:space="preserve">   classification    </w:t>
      </w:r>
      <w:r>
        <w:t xml:space="preserve">   diplodocids    </w:t>
      </w:r>
      <w:r>
        <w:t xml:space="preserve">   excavation    </w:t>
      </w:r>
      <w:r>
        <w:t xml:space="preserve">   fossilization    </w:t>
      </w:r>
      <w:r>
        <w:t xml:space="preserve">   hadrosaurids    </w:t>
      </w:r>
      <w:r>
        <w:t xml:space="preserve">   mesozoic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2021-10-11T05:28:15Z</dcterms:created>
  <dcterms:modified xsi:type="dcterms:W3CDTF">2021-10-11T05:28:15Z</dcterms:modified>
</cp:coreProperties>
</file>