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gwliud onv kader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mennii soemu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kieymc uomes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snepsirc aorura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dwosal eth ckluy ratbib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tlpou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evli ueqen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ninwie eht opho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jsuuli hte cat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styrevesl stsryhe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Ludwig Von Drake    </w:t>
      </w:r>
      <w:r>
        <w:t xml:space="preserve">   Minnie Mouse    </w:t>
      </w:r>
      <w:r>
        <w:t xml:space="preserve">   Mickey mouse    </w:t>
      </w:r>
      <w:r>
        <w:t xml:space="preserve">   Princess Aurora    </w:t>
      </w:r>
      <w:r>
        <w:t xml:space="preserve">   Oswald the Lucky Rabbit    </w:t>
      </w:r>
      <w:r>
        <w:t xml:space="preserve">   Pluto    </w:t>
      </w:r>
      <w:r>
        <w:t xml:space="preserve">   Evil Queen    </w:t>
      </w:r>
      <w:r>
        <w:t xml:space="preserve">   Winnie the Pooh    </w:t>
      </w:r>
      <w:r>
        <w:t xml:space="preserve">   Julius the Cat    </w:t>
      </w:r>
      <w:r>
        <w:t xml:space="preserve">   Sylvester Shyster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2021-10-11T05:31:30Z</dcterms:created>
  <dcterms:modified xsi:type="dcterms:W3CDTF">2021-10-11T05:31:30Z</dcterms:modified>
</cp:coreProperties>
</file>