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dissociative disorder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trauma    </w:t>
      </w:r>
      <w:r>
        <w:t xml:space="preserve">   alienated    </w:t>
      </w:r>
      <w:r>
        <w:t xml:space="preserve">   memory    </w:t>
      </w:r>
      <w:r>
        <w:t xml:space="preserve">   confusion    </w:t>
      </w:r>
      <w:r>
        <w:t xml:space="preserve">   depersonalization    </w:t>
      </w:r>
      <w:r>
        <w:t xml:space="preserve">   depression    </w:t>
      </w:r>
      <w:r>
        <w:t xml:space="preserve">   derealization    </w:t>
      </w:r>
      <w:r>
        <w:t xml:space="preserve">   disruption    </w:t>
      </w:r>
      <w:r>
        <w:t xml:space="preserve">   dissociative amnesia    </w:t>
      </w:r>
      <w:r>
        <w:t xml:space="preserve">   distortion    </w:t>
      </w:r>
      <w:r>
        <w:t xml:space="preserve">   emotions    </w:t>
      </w:r>
      <w:r>
        <w:t xml:space="preserve">   identity disorder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dissociative disorder </dc:title>
  <dcterms:created xsi:type="dcterms:W3CDTF">2021-10-11T05:31:31Z</dcterms:created>
  <dcterms:modified xsi:type="dcterms:W3CDTF">2021-10-11T05:31:31Z</dcterms:modified>
</cp:coreProperties>
</file>