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distorted thoughts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catastrophising    </w:t>
      </w:r>
      <w:r>
        <w:t xml:space="preserve">   should    </w:t>
      </w:r>
      <w:r>
        <w:t xml:space="preserve">   over generalising    </w:t>
      </w:r>
      <w:r>
        <w:t xml:space="preserve">   postive    </w:t>
      </w:r>
      <w:r>
        <w:t xml:space="preserve">   negative    </w:t>
      </w:r>
      <w:r>
        <w:t xml:space="preserve">   emotional    </w:t>
      </w:r>
      <w:r>
        <w:t xml:space="preserve">   conclusions    </w:t>
      </w:r>
      <w:r>
        <w:t xml:space="preserve">   jumping    </w:t>
      </w:r>
      <w:r>
        <w:t xml:space="preserve">   mental filter    </w:t>
      </w:r>
      <w:r>
        <w:t xml:space="preserve">   all or nothing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distorted thoughts</dc:title>
  <dcterms:created xsi:type="dcterms:W3CDTF">2021-10-11T05:32:31Z</dcterms:created>
  <dcterms:modified xsi:type="dcterms:W3CDTF">2021-10-11T05:32:31Z</dcterms:modified>
</cp:coreProperties>
</file>