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smoke    </w:t>
      </w:r>
      <w:r>
        <w:t xml:space="preserve">   crack    </w:t>
      </w:r>
      <w:r>
        <w:t xml:space="preserve">   weed    </w:t>
      </w:r>
      <w:r>
        <w:t xml:space="preserve">   drunk    </w:t>
      </w:r>
      <w:r>
        <w:t xml:space="preserve">   high    </w:t>
      </w:r>
      <w:r>
        <w:t xml:space="preserve">   alcohol    </w:t>
      </w:r>
      <w:r>
        <w:t xml:space="preserve">   tobacco    </w:t>
      </w:r>
      <w:r>
        <w:t xml:space="preserve">   cocaine    </w:t>
      </w:r>
      <w:r>
        <w:t xml:space="preserve">   inhalants    </w:t>
      </w:r>
      <w:r>
        <w:t xml:space="preserve">   marijuana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2021-10-11T05:42:32Z</dcterms:created>
  <dcterms:modified xsi:type="dcterms:W3CDTF">2021-10-11T05:42:32Z</dcterms:modified>
</cp:coreProperties>
</file>