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damage    </w:t>
      </w:r>
      <w:r>
        <w:t xml:space="preserve">   radio    </w:t>
      </w:r>
      <w:r>
        <w:t xml:space="preserve">   crust    </w:t>
      </w:r>
      <w:r>
        <w:t xml:space="preserve">   fires    </w:t>
      </w:r>
      <w:r>
        <w:t xml:space="preserve">   aftershock    </w:t>
      </w:r>
      <w:r>
        <w:t xml:space="preserve">   high tides    </w:t>
      </w:r>
      <w:r>
        <w:t xml:space="preserve">   floods    </w:t>
      </w:r>
      <w:r>
        <w:t xml:space="preserve">   fold mountain    </w:t>
      </w:r>
      <w:r>
        <w:t xml:space="preserve">   rubbling    </w:t>
      </w:r>
      <w:r>
        <w:t xml:space="preserve">   volcano    </w:t>
      </w:r>
      <w:r>
        <w:t xml:space="preserve">   tecktonic plates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2021-10-11T05:49:53Z</dcterms:created>
  <dcterms:modified xsi:type="dcterms:W3CDTF">2021-10-11T05:49:53Z</dcterms:modified>
</cp:coreProperties>
</file>